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B3DF" w14:textId="77777777" w:rsidR="00BF262A" w:rsidRPr="0004384E" w:rsidRDefault="00BF262A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bookmarkStart w:id="0" w:name="_GoBack"/>
      <w:bookmarkEnd w:id="0"/>
      <w:r w:rsidRPr="0004384E">
        <w:rPr>
          <w:rFonts w:cstheme="minorHAnsi"/>
          <w:b/>
          <w:color w:val="000090"/>
          <w:sz w:val="28"/>
          <w:szCs w:val="28"/>
        </w:rPr>
        <w:t>Illinois State Board of Education</w:t>
      </w:r>
    </w:p>
    <w:p w14:paraId="55892689" w14:textId="77777777" w:rsidR="00BF262A" w:rsidRPr="0004384E" w:rsidRDefault="00BF262A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 w:rsidRPr="0004384E">
        <w:rPr>
          <w:rFonts w:cstheme="minorHAnsi"/>
          <w:b/>
          <w:color w:val="000090"/>
          <w:sz w:val="28"/>
          <w:szCs w:val="28"/>
        </w:rPr>
        <w:t>2014 Statewide System of Support</w:t>
      </w:r>
    </w:p>
    <w:p w14:paraId="09983C46" w14:textId="1E5C6651" w:rsidR="00BF262A" w:rsidRPr="0004384E" w:rsidRDefault="0004384E" w:rsidP="00BF262A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>
        <w:rPr>
          <w:rFonts w:cstheme="minorHAnsi"/>
          <w:b/>
          <w:color w:val="000090"/>
          <w:sz w:val="28"/>
          <w:szCs w:val="28"/>
        </w:rPr>
        <w:t xml:space="preserve">Math </w:t>
      </w:r>
      <w:r w:rsidR="00BF262A" w:rsidRPr="0004384E">
        <w:rPr>
          <w:rFonts w:cstheme="minorHAnsi"/>
          <w:b/>
          <w:color w:val="000090"/>
          <w:sz w:val="28"/>
          <w:szCs w:val="28"/>
        </w:rPr>
        <w:t xml:space="preserve">Foundational Services </w:t>
      </w:r>
    </w:p>
    <w:p w14:paraId="304D0F7D" w14:textId="77777777" w:rsidR="000F07E8" w:rsidRPr="0004384E" w:rsidRDefault="00BF262A" w:rsidP="00702AAE">
      <w:pPr>
        <w:spacing w:after="0" w:line="240" w:lineRule="auto"/>
        <w:jc w:val="center"/>
        <w:rPr>
          <w:rFonts w:cstheme="minorHAnsi"/>
          <w:b/>
          <w:color w:val="000090"/>
          <w:sz w:val="28"/>
          <w:szCs w:val="28"/>
        </w:rPr>
      </w:pPr>
      <w:r w:rsidRPr="0004384E">
        <w:rPr>
          <w:rFonts w:cstheme="minorHAnsi"/>
          <w:b/>
          <w:color w:val="000090"/>
          <w:sz w:val="28"/>
          <w:szCs w:val="28"/>
        </w:rPr>
        <w:t xml:space="preserve">Face to Face </w:t>
      </w:r>
      <w:r w:rsidR="007757EC" w:rsidRPr="0004384E">
        <w:rPr>
          <w:rFonts w:cstheme="minorHAnsi"/>
          <w:b/>
          <w:color w:val="000090"/>
          <w:sz w:val="28"/>
          <w:szCs w:val="28"/>
        </w:rPr>
        <w:t>Day One</w:t>
      </w:r>
      <w:r w:rsidRPr="0004384E">
        <w:rPr>
          <w:rFonts w:cstheme="minorHAnsi"/>
          <w:b/>
          <w:color w:val="000090"/>
          <w:sz w:val="28"/>
          <w:szCs w:val="28"/>
        </w:rPr>
        <w:t xml:space="preserve"> Training: Facilitator Guide</w:t>
      </w:r>
    </w:p>
    <w:p w14:paraId="175801E2" w14:textId="77777777" w:rsidR="00702AAE" w:rsidRPr="00702AAE" w:rsidRDefault="00702AAE" w:rsidP="00702AAE">
      <w:pPr>
        <w:spacing w:after="0" w:line="240" w:lineRule="auto"/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</w:p>
    <w:tbl>
      <w:tblPr>
        <w:tblW w:w="13050" w:type="dxa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90"/>
      </w:tblGrid>
      <w:tr w:rsidR="00A04BC2" w:rsidRPr="00A04BC2" w14:paraId="45C0C39D" w14:textId="77777777" w:rsidTr="00B06AEC">
        <w:tc>
          <w:tcPr>
            <w:tcW w:w="2160" w:type="dxa"/>
            <w:shd w:val="clear" w:color="auto" w:fill="DBE5F1" w:themeFill="accent1" w:themeFillTint="33"/>
          </w:tcPr>
          <w:p w14:paraId="264CFBEB" w14:textId="77777777"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T</w:t>
            </w:r>
            <w:r w:rsidR="00961A68">
              <w:rPr>
                <w:rFonts w:eastAsia="Cambria" w:cstheme="minorHAnsi"/>
                <w:sz w:val="24"/>
                <w:szCs w:val="24"/>
              </w:rPr>
              <w:t>raining T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itle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72691E6A" w14:textId="4D7EDB37" w:rsidR="003525B7" w:rsidRPr="0004384E" w:rsidRDefault="00A04BC2" w:rsidP="00FF64AC">
            <w:pPr>
              <w:spacing w:before="120" w:after="120"/>
              <w:rPr>
                <w:rFonts w:eastAsia="Cambria" w:cstheme="minorHAnsi"/>
                <w:b/>
                <w:sz w:val="24"/>
                <w:szCs w:val="24"/>
              </w:rPr>
            </w:pPr>
            <w:r w:rsidRPr="00A04BC2">
              <w:rPr>
                <w:rFonts w:eastAsia="Cambria" w:cstheme="minorHAnsi"/>
                <w:b/>
                <w:sz w:val="24"/>
                <w:szCs w:val="24"/>
              </w:rPr>
              <w:t xml:space="preserve">      </w:t>
            </w:r>
            <w:r w:rsidR="0004384E">
              <w:rPr>
                <w:rFonts w:eastAsia="Cambria" w:cstheme="minorHAnsi"/>
                <w:b/>
                <w:sz w:val="24"/>
                <w:szCs w:val="24"/>
              </w:rPr>
              <w:t xml:space="preserve">Math Foundational </w:t>
            </w:r>
            <w:r w:rsidR="00FF64AC">
              <w:rPr>
                <w:rFonts w:eastAsia="Cambria" w:cstheme="minorHAnsi"/>
                <w:b/>
                <w:sz w:val="24"/>
                <w:szCs w:val="24"/>
              </w:rPr>
              <w:t>Services - EQuIP</w:t>
            </w:r>
          </w:p>
        </w:tc>
      </w:tr>
      <w:tr w:rsidR="00A04BC2" w:rsidRPr="00A04BC2" w14:paraId="7272244F" w14:textId="77777777" w:rsidTr="00B06AEC">
        <w:trPr>
          <w:trHeight w:val="602"/>
        </w:trPr>
        <w:tc>
          <w:tcPr>
            <w:tcW w:w="2160" w:type="dxa"/>
            <w:shd w:val="clear" w:color="auto" w:fill="DBE5F1" w:themeFill="accent1" w:themeFillTint="33"/>
          </w:tcPr>
          <w:p w14:paraId="0F1D48A9" w14:textId="77777777" w:rsidR="00A04BC2" w:rsidRPr="00A04BC2" w:rsidRDefault="00A04BC2" w:rsidP="00A04BC2">
            <w:pPr>
              <w:spacing w:before="120" w:after="12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Objectives 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71794113" w14:textId="77777777" w:rsidR="003525B7" w:rsidRPr="003525B7" w:rsidRDefault="003525B7" w:rsidP="00702AAE">
            <w:pPr>
              <w:spacing w:before="40" w:after="40"/>
              <w:ind w:left="720"/>
              <w:contextualSpacing/>
              <w:rPr>
                <w:rFonts w:eastAsia="Cambria" w:cstheme="minorHAnsi"/>
                <w:b/>
                <w:sz w:val="8"/>
                <w:szCs w:val="8"/>
              </w:rPr>
            </w:pPr>
          </w:p>
          <w:p w14:paraId="3AD55D37" w14:textId="2E7FBDAD" w:rsidR="0055211B" w:rsidRPr="00A04BC2" w:rsidRDefault="0055211B" w:rsidP="00696F42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Apply the EQuIP rubric to evaluate a lesson or unit.</w:t>
            </w:r>
          </w:p>
          <w:p w14:paraId="71695F19" w14:textId="1FE54446" w:rsidR="00A04BC2" w:rsidRPr="00A04BC2" w:rsidRDefault="0071353A" w:rsidP="007757EC">
            <w:pPr>
              <w:numPr>
                <w:ilvl w:val="0"/>
                <w:numId w:val="14"/>
              </w:numPr>
              <w:spacing w:before="40" w:after="4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 xml:space="preserve">Learn state-level 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 xml:space="preserve">expectations </w:t>
            </w:r>
            <w:r>
              <w:rPr>
                <w:rFonts w:eastAsia="Cambria" w:cstheme="minorHAnsi"/>
                <w:sz w:val="24"/>
                <w:szCs w:val="24"/>
              </w:rPr>
              <w:t xml:space="preserve">and available support for </w:t>
            </w:r>
            <w:r w:rsidR="007757EC">
              <w:rPr>
                <w:rFonts w:eastAsia="Cambria" w:cstheme="minorHAnsi"/>
                <w:sz w:val="24"/>
                <w:szCs w:val="24"/>
              </w:rPr>
              <w:t>the New Illinois Learning Standards of Mathematics</w:t>
            </w:r>
            <w:r w:rsidR="0055211B">
              <w:rPr>
                <w:rFonts w:eastAsia="Cambria" w:cstheme="minorHAnsi"/>
                <w:sz w:val="24"/>
                <w:szCs w:val="24"/>
              </w:rPr>
              <w:t>.</w:t>
            </w:r>
          </w:p>
        </w:tc>
      </w:tr>
      <w:tr w:rsidR="00A04BC2" w:rsidRPr="00A04BC2" w14:paraId="431991F8" w14:textId="77777777" w:rsidTr="00B06AEC">
        <w:tc>
          <w:tcPr>
            <w:tcW w:w="2160" w:type="dxa"/>
            <w:shd w:val="clear" w:color="auto" w:fill="DBE5F1" w:themeFill="accent1" w:themeFillTint="33"/>
          </w:tcPr>
          <w:p w14:paraId="1FE7F000" w14:textId="77777777" w:rsidR="00702AAE" w:rsidRPr="00702AAE" w:rsidRDefault="00702AAE" w:rsidP="00A04BC2">
            <w:pPr>
              <w:spacing w:before="60" w:after="60" w:line="240" w:lineRule="auto"/>
              <w:rPr>
                <w:rFonts w:eastAsia="Cambria" w:cstheme="minorHAnsi"/>
                <w:sz w:val="12"/>
                <w:szCs w:val="12"/>
              </w:rPr>
            </w:pPr>
          </w:p>
          <w:p w14:paraId="1FEEE8DF" w14:textId="77777777" w:rsidR="00A04BC2" w:rsidRPr="00A04BC2" w:rsidRDefault="00A04BC2" w:rsidP="00A04BC2">
            <w:pPr>
              <w:spacing w:before="60" w:after="60" w:line="240" w:lineRule="auto"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Planning Considerations</w:t>
            </w:r>
          </w:p>
        </w:tc>
        <w:tc>
          <w:tcPr>
            <w:tcW w:w="10890" w:type="dxa"/>
            <w:shd w:val="clear" w:color="auto" w:fill="DBE5F1" w:themeFill="accent1" w:themeFillTint="33"/>
          </w:tcPr>
          <w:p w14:paraId="2B6887AF" w14:textId="77777777" w:rsidR="00702AAE" w:rsidRPr="00702AAE" w:rsidRDefault="00702AAE" w:rsidP="00702AAE">
            <w:pPr>
              <w:spacing w:before="60" w:after="60"/>
              <w:ind w:left="720"/>
              <w:contextualSpacing/>
              <w:rPr>
                <w:rFonts w:eastAsia="Cambria" w:cstheme="minorHAnsi"/>
                <w:sz w:val="12"/>
                <w:szCs w:val="12"/>
              </w:rPr>
            </w:pPr>
          </w:p>
          <w:p w14:paraId="642A01CA" w14:textId="77777777" w:rsidR="00A04BC2" w:rsidRPr="00A04BC2" w:rsidRDefault="00A00802" w:rsidP="00696F42">
            <w:pPr>
              <w:numPr>
                <w:ilvl w:val="0"/>
                <w:numId w:val="12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Date: C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onsult district calendars</w:t>
            </w:r>
            <w:r>
              <w:rPr>
                <w:rFonts w:eastAsia="Cambria" w:cstheme="minorHAnsi"/>
                <w:sz w:val="24"/>
                <w:szCs w:val="24"/>
              </w:rPr>
              <w:t xml:space="preserve"> and publicize early for optimal attendance.</w:t>
            </w:r>
          </w:p>
          <w:p w14:paraId="3A938B95" w14:textId="4F99C611" w:rsidR="00A04BC2" w:rsidRPr="00A04BC2" w:rsidRDefault="00A04BC2" w:rsidP="00696F42">
            <w:pPr>
              <w:numPr>
                <w:ilvl w:val="0"/>
                <w:numId w:val="11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Time: </w:t>
            </w:r>
            <w:r w:rsidR="00A00802">
              <w:rPr>
                <w:rFonts w:eastAsia="Cambria" w:cstheme="minorHAnsi"/>
                <w:sz w:val="24"/>
                <w:szCs w:val="24"/>
              </w:rPr>
              <w:t xml:space="preserve">Prepare for </w:t>
            </w:r>
            <w:r w:rsidR="00FF64AC">
              <w:rPr>
                <w:rFonts w:eastAsia="Cambria" w:cstheme="minorHAnsi"/>
                <w:sz w:val="24"/>
                <w:szCs w:val="24"/>
              </w:rPr>
              <w:t>4</w:t>
            </w:r>
            <w:r w:rsidRPr="00A04BC2">
              <w:rPr>
                <w:rFonts w:eastAsia="Cambria" w:cstheme="minorHAnsi"/>
                <w:sz w:val="24"/>
                <w:szCs w:val="24"/>
              </w:rPr>
              <w:t xml:space="preserve"> hour presen</w:t>
            </w:r>
            <w:r w:rsidR="008E2A19">
              <w:rPr>
                <w:rFonts w:eastAsia="Cambria" w:cstheme="minorHAnsi"/>
                <w:sz w:val="24"/>
                <w:szCs w:val="24"/>
              </w:rPr>
              <w:t>tation</w:t>
            </w:r>
            <w:r w:rsidR="00FE30F7">
              <w:rPr>
                <w:rFonts w:eastAsia="Cambria" w:cstheme="minorHAnsi"/>
                <w:sz w:val="24"/>
                <w:szCs w:val="24"/>
              </w:rPr>
              <w:t>. R</w:t>
            </w:r>
            <w:r w:rsidR="008E2A19">
              <w:rPr>
                <w:rFonts w:eastAsia="Cambria" w:cstheme="minorHAnsi"/>
                <w:sz w:val="24"/>
                <w:szCs w:val="24"/>
              </w:rPr>
              <w:t>ecommended</w:t>
            </w:r>
            <w:r w:rsidR="00FE30F7">
              <w:rPr>
                <w:rFonts w:eastAsia="Cambria" w:cstheme="minorHAnsi"/>
                <w:sz w:val="24"/>
                <w:szCs w:val="24"/>
              </w:rPr>
              <w:t>:</w:t>
            </w:r>
            <w:r w:rsidR="008E2A19">
              <w:rPr>
                <w:rFonts w:eastAsia="Cambria" w:cstheme="minorHAnsi"/>
                <w:sz w:val="24"/>
                <w:szCs w:val="24"/>
              </w:rPr>
              <w:t xml:space="preserve"> 8:30 a.m. – </w:t>
            </w:r>
            <w:r w:rsidR="00FF64AC">
              <w:rPr>
                <w:rFonts w:eastAsia="Cambria" w:cstheme="minorHAnsi"/>
                <w:sz w:val="24"/>
                <w:szCs w:val="24"/>
              </w:rPr>
              <w:t>12:15</w:t>
            </w:r>
            <w:r w:rsidR="00FE30F7">
              <w:rPr>
                <w:rFonts w:eastAsia="Cambria" w:cstheme="minorHAnsi"/>
                <w:sz w:val="24"/>
                <w:szCs w:val="24"/>
              </w:rPr>
              <w:t xml:space="preserve"> p.m</w:t>
            </w:r>
            <w:r w:rsidR="00A00802">
              <w:rPr>
                <w:rFonts w:eastAsia="Cambria" w:cstheme="minorHAnsi"/>
                <w:sz w:val="24"/>
                <w:szCs w:val="24"/>
              </w:rPr>
              <w:t>.</w:t>
            </w:r>
            <w:r w:rsidR="00FF64AC">
              <w:rPr>
                <w:rFonts w:eastAsia="Cambria" w:cstheme="minorHAnsi"/>
                <w:sz w:val="24"/>
                <w:szCs w:val="24"/>
              </w:rPr>
              <w:t xml:space="preserve">  We recommend you determine the time you will need based on your plan to run this training.</w:t>
            </w:r>
          </w:p>
          <w:p w14:paraId="495EADDE" w14:textId="77777777" w:rsidR="00A04BC2" w:rsidRPr="00A04BC2" w:rsidRDefault="00A00802" w:rsidP="00696F42">
            <w:pPr>
              <w:numPr>
                <w:ilvl w:val="0"/>
                <w:numId w:val="10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Location: S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>ecure centralized, regional location</w:t>
            </w:r>
            <w:r w:rsidR="00D150B2">
              <w:rPr>
                <w:rFonts w:eastAsia="Cambria" w:cstheme="minorHAnsi"/>
                <w:sz w:val="24"/>
                <w:szCs w:val="24"/>
              </w:rPr>
              <w:t xml:space="preserve"> with adequate space</w:t>
            </w:r>
            <w:r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5040F637" w14:textId="77777777" w:rsidR="00A04BC2" w:rsidRPr="00A04BC2" w:rsidRDefault="00A04BC2" w:rsidP="00696F42">
            <w:pPr>
              <w:numPr>
                <w:ilvl w:val="0"/>
                <w:numId w:val="9"/>
              </w:numPr>
              <w:tabs>
                <w:tab w:val="num" w:pos="0"/>
              </w:tabs>
              <w:spacing w:before="60" w:after="60"/>
              <w:ind w:hanging="378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Resources:</w:t>
            </w:r>
          </w:p>
          <w:p w14:paraId="67326A47" w14:textId="77777777" w:rsidR="00A04BC2" w:rsidRPr="00A04BC2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 xml:space="preserve">Arrange for equipment: computers (provided or brought by participants), projector, screen, speakers, microphone. </w:t>
            </w:r>
          </w:p>
          <w:p w14:paraId="14241EE1" w14:textId="77777777" w:rsidR="00A04BC2" w:rsidRPr="007A213D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7A213D">
              <w:rPr>
                <w:rFonts w:eastAsia="Cambria" w:cstheme="minorHAnsi"/>
                <w:sz w:val="24"/>
                <w:szCs w:val="24"/>
              </w:rPr>
              <w:t xml:space="preserve">Prepare materials: posters, chart paper, </w:t>
            </w:r>
            <w:r w:rsidR="00A00802" w:rsidRPr="007A213D">
              <w:rPr>
                <w:rFonts w:eastAsia="Cambria" w:cstheme="minorHAnsi"/>
                <w:sz w:val="24"/>
                <w:szCs w:val="24"/>
              </w:rPr>
              <w:t xml:space="preserve">tape, adhesive notes, </w:t>
            </w:r>
            <w:r w:rsidRPr="007A213D">
              <w:rPr>
                <w:rFonts w:eastAsia="Cambria" w:cstheme="minorHAnsi"/>
                <w:sz w:val="24"/>
                <w:szCs w:val="24"/>
              </w:rPr>
              <w:t>dot stickers, markers</w:t>
            </w:r>
            <w:r w:rsidR="00A00802" w:rsidRPr="007A213D">
              <w:rPr>
                <w:rFonts w:eastAsia="Cambria" w:cstheme="minorHAnsi"/>
                <w:sz w:val="24"/>
                <w:szCs w:val="24"/>
              </w:rPr>
              <w:t>, pens</w:t>
            </w:r>
            <w:r w:rsidRPr="007A213D"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48C16598" w14:textId="77777777" w:rsidR="00A04BC2" w:rsidRPr="00A04BC2" w:rsidRDefault="00A0080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Organize meeting room: ideally round tables of 4-6</w:t>
            </w:r>
            <w:r w:rsidR="00A977FA">
              <w:rPr>
                <w:rFonts w:eastAsia="Cambria" w:cstheme="minorHAnsi"/>
                <w:sz w:val="24"/>
                <w:szCs w:val="24"/>
              </w:rPr>
              <w:t xml:space="preserve">, </w:t>
            </w:r>
            <w:r w:rsidR="00A04BC2" w:rsidRPr="00A04BC2">
              <w:rPr>
                <w:rFonts w:eastAsia="Cambria" w:cstheme="minorHAnsi"/>
                <w:sz w:val="24"/>
                <w:szCs w:val="24"/>
              </w:rPr>
              <w:t xml:space="preserve">materials table, visual access to screen. </w:t>
            </w:r>
          </w:p>
          <w:p w14:paraId="3E63597A" w14:textId="77777777" w:rsidR="00A04BC2" w:rsidRPr="00A04BC2" w:rsidRDefault="006F6CCE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Cambria" w:cstheme="minorHAnsi"/>
                <w:sz w:val="24"/>
                <w:szCs w:val="24"/>
              </w:rPr>
              <w:t>Print Training Takeaway packet for each participant (all activity handouts are included)</w:t>
            </w:r>
            <w:r w:rsidR="00D150B2">
              <w:rPr>
                <w:rFonts w:eastAsia="Cambria" w:cstheme="minorHAnsi"/>
                <w:sz w:val="24"/>
                <w:szCs w:val="24"/>
              </w:rPr>
              <w:t>.</w:t>
            </w:r>
          </w:p>
          <w:p w14:paraId="046C6E52" w14:textId="77777777" w:rsidR="00702AAE" w:rsidRDefault="00A04BC2" w:rsidP="00696F42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eastAsia="Cambria" w:cstheme="minorHAnsi"/>
                <w:sz w:val="24"/>
                <w:szCs w:val="24"/>
              </w:rPr>
            </w:pPr>
            <w:r w:rsidRPr="00A04BC2">
              <w:rPr>
                <w:rFonts w:eastAsia="Cambria" w:cstheme="minorHAnsi"/>
                <w:sz w:val="24"/>
                <w:szCs w:val="24"/>
              </w:rPr>
              <w:t>Ensure access to Internet for each participant.</w:t>
            </w:r>
            <w:r w:rsidR="00EB51EF">
              <w:rPr>
                <w:rFonts w:eastAsia="Cambria" w:cstheme="minorHAnsi"/>
                <w:sz w:val="24"/>
                <w:szCs w:val="24"/>
              </w:rPr>
              <w:t xml:space="preserve"> Notify participants in advance that </w:t>
            </w:r>
            <w:r w:rsidR="007757EC">
              <w:rPr>
                <w:rFonts w:eastAsia="Cambria" w:cstheme="minorHAnsi"/>
                <w:sz w:val="24"/>
                <w:szCs w:val="24"/>
              </w:rPr>
              <w:t>a device is</w:t>
            </w:r>
            <w:r w:rsidR="00FA36A9">
              <w:rPr>
                <w:rFonts w:eastAsia="Cambria" w:cstheme="minorHAnsi"/>
                <w:sz w:val="24"/>
                <w:szCs w:val="24"/>
              </w:rPr>
              <w:t xml:space="preserve"> needed.</w:t>
            </w:r>
          </w:p>
          <w:p w14:paraId="4ED100D4" w14:textId="77777777" w:rsidR="00A977FA" w:rsidRPr="00A977FA" w:rsidRDefault="00A977FA" w:rsidP="00A977FA">
            <w:pPr>
              <w:spacing w:before="60" w:after="60"/>
              <w:ind w:left="1457"/>
              <w:contextualSpacing/>
              <w:rPr>
                <w:rFonts w:eastAsia="Cambria" w:cstheme="minorHAnsi"/>
                <w:sz w:val="12"/>
                <w:szCs w:val="12"/>
              </w:rPr>
            </w:pPr>
          </w:p>
        </w:tc>
      </w:tr>
    </w:tbl>
    <w:tbl>
      <w:tblPr>
        <w:tblStyle w:val="MediumShading1-Accent1"/>
        <w:tblW w:w="0" w:type="auto"/>
        <w:tblInd w:w="18" w:type="dxa"/>
        <w:tblBorders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670"/>
        <w:gridCol w:w="2250"/>
        <w:gridCol w:w="1080"/>
        <w:gridCol w:w="2448"/>
      </w:tblGrid>
      <w:tr w:rsidR="008E2A19" w14:paraId="55079B99" w14:textId="77777777" w:rsidTr="0045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</w:tcPr>
          <w:p w14:paraId="47019F79" w14:textId="77777777" w:rsidR="00B44432" w:rsidRPr="00572A43" w:rsidRDefault="00B44432" w:rsidP="00B44432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lastRenderedPageBreak/>
              <w:t>Content Focus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44FD0A2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Content and Process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5038B01" w14:textId="77777777" w:rsid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Materials/</w:t>
            </w:r>
          </w:p>
          <w:p w14:paraId="13F86907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BE1E5D8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43B6110" w14:textId="77777777" w:rsidR="00B44432" w:rsidRPr="00572A43" w:rsidRDefault="00B44432" w:rsidP="00B4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A32AA0" w14:paraId="38739917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FE90EEE" w14:textId="77777777" w:rsidR="00B44432" w:rsidRPr="007757EC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 xml:space="preserve">Pre-session Activity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AEE8BD7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Pre-Session Activity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provides formative information to facilitator regarding participant experience levels. </w:t>
            </w:r>
          </w:p>
          <w:p w14:paraId="3C77869B" w14:textId="77777777" w:rsidR="00510B38" w:rsidRPr="007757EC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5073B76F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greets participants and points them to poster or question on handout. </w:t>
            </w:r>
          </w:p>
          <w:p w14:paraId="0250EFF9" w14:textId="77777777" w:rsidR="00510B38" w:rsidRPr="007757EC" w:rsidRDefault="00510B38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7612E458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b/>
                <w:bCs/>
                <w:sz w:val="24"/>
                <w:szCs w:val="24"/>
              </w:rPr>
              <w:t>Participants</w:t>
            </w:r>
            <w:r w:rsidRPr="007757E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757EC">
              <w:rPr>
                <w:rFonts w:cstheme="minorHAnsi"/>
                <w:sz w:val="24"/>
                <w:szCs w:val="24"/>
              </w:rPr>
              <w:t xml:space="preserve">indicate their comfort level by posting one sticker on </w:t>
            </w:r>
            <w:r w:rsidR="007757EC" w:rsidRPr="007757EC">
              <w:rPr>
                <w:rFonts w:cstheme="minorHAnsi"/>
                <w:sz w:val="24"/>
                <w:szCs w:val="24"/>
              </w:rPr>
              <w:t>each continuum</w:t>
            </w:r>
            <w:r w:rsidRPr="007757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CEE959" w14:textId="77777777" w:rsidR="006C411C" w:rsidRPr="007757EC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15DAE2F6" w14:textId="36686F93" w:rsidR="00B44432" w:rsidRPr="007757EC" w:rsidRDefault="000F60C0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1</w:t>
            </w:r>
          </w:p>
          <w:p w14:paraId="0941B2DD" w14:textId="77777777" w:rsidR="00EE3157" w:rsidRPr="007757EC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3877844E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Red Dot stickers</w:t>
            </w:r>
          </w:p>
          <w:p w14:paraId="5C1B6AC4" w14:textId="77777777" w:rsidR="00EE3157" w:rsidRPr="007757EC" w:rsidRDefault="00EE3157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22DBD784" w14:textId="77777777" w:rsidR="00B44432" w:rsidRDefault="00EB51E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Chart paper</w:t>
            </w:r>
            <w:r w:rsidR="00B44432" w:rsidRPr="007757EC">
              <w:rPr>
                <w:rFonts w:cstheme="minorHAnsi"/>
                <w:sz w:val="24"/>
                <w:szCs w:val="24"/>
              </w:rPr>
              <w:t xml:space="preserve"> with question</w:t>
            </w:r>
            <w:r w:rsidR="007757EC" w:rsidRPr="007757EC">
              <w:rPr>
                <w:rFonts w:cstheme="minorHAnsi"/>
                <w:sz w:val="24"/>
                <w:szCs w:val="24"/>
              </w:rPr>
              <w:t>s</w:t>
            </w:r>
            <w:r w:rsidR="00B44432" w:rsidRPr="007757EC">
              <w:rPr>
                <w:rFonts w:cstheme="minorHAnsi"/>
                <w:sz w:val="24"/>
                <w:szCs w:val="24"/>
              </w:rPr>
              <w:t xml:space="preserve"> wr</w:t>
            </w:r>
            <w:r w:rsidR="00EE3157" w:rsidRPr="007757EC">
              <w:rPr>
                <w:rFonts w:cstheme="minorHAnsi"/>
                <w:sz w:val="24"/>
                <w:szCs w:val="24"/>
              </w:rPr>
              <w:t xml:space="preserve">itten, “dot line” drawn with </w:t>
            </w:r>
            <w:r w:rsidR="00B44432" w:rsidRPr="007757EC">
              <w:rPr>
                <w:rFonts w:cstheme="minorHAnsi"/>
                <w:sz w:val="24"/>
                <w:szCs w:val="24"/>
              </w:rPr>
              <w:t>1-5 scale</w:t>
            </w:r>
          </w:p>
          <w:p w14:paraId="66E7B586" w14:textId="77777777" w:rsidR="007757EC" w:rsidRPr="007757EC" w:rsidRDefault="007757E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1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22BB5F6" w14:textId="6C34DE90" w:rsidR="008E2A19" w:rsidRPr="007757EC" w:rsidRDefault="007A213D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E2A19" w:rsidRPr="007757EC">
              <w:rPr>
                <w:rFonts w:cstheme="minorHAnsi"/>
                <w:sz w:val="24"/>
                <w:szCs w:val="24"/>
              </w:rPr>
              <w:t xml:space="preserve"> min</w:t>
            </w:r>
            <w:r w:rsidR="00867B31" w:rsidRPr="007757EC">
              <w:rPr>
                <w:rFonts w:cstheme="minorHAnsi"/>
                <w:sz w:val="24"/>
                <w:szCs w:val="24"/>
              </w:rPr>
              <w:t>s</w:t>
            </w:r>
            <w:r w:rsidR="008E2A19" w:rsidRPr="007757EC">
              <w:rPr>
                <w:rFonts w:cstheme="minorHAnsi"/>
                <w:sz w:val="24"/>
                <w:szCs w:val="24"/>
              </w:rPr>
              <w:t>.</w:t>
            </w:r>
          </w:p>
          <w:p w14:paraId="41F087DE" w14:textId="77777777" w:rsidR="008E2A19" w:rsidRPr="007757EC" w:rsidRDefault="008E2A19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43991FE6" w14:textId="77777777" w:rsidR="00B44432" w:rsidRPr="007757EC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46982A2" w14:textId="33848027" w:rsidR="00CD450F" w:rsidRPr="007757EC" w:rsidRDefault="000F60C0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(8:00 – 8:</w:t>
            </w:r>
            <w:r w:rsidR="007A213D">
              <w:rPr>
                <w:rFonts w:cstheme="minorHAnsi"/>
                <w:sz w:val="24"/>
                <w:szCs w:val="24"/>
              </w:rPr>
              <w:t>20</w:t>
            </w:r>
          </w:p>
          <w:p w14:paraId="3EC57704" w14:textId="77777777" w:rsidR="00B44432" w:rsidRPr="007757EC" w:rsidRDefault="00CD450F" w:rsidP="00CD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757EC">
              <w:rPr>
                <w:rFonts w:cstheme="minorHAnsi"/>
                <w:sz w:val="24"/>
                <w:szCs w:val="24"/>
              </w:rPr>
              <w:t>Pre-session)</w:t>
            </w:r>
          </w:p>
        </w:tc>
      </w:tr>
      <w:tr w:rsidR="00B44432" w14:paraId="2A959411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none" w:sz="0" w:space="0" w:color="auto"/>
            </w:tcBorders>
            <w:vAlign w:val="center"/>
          </w:tcPr>
          <w:p w14:paraId="483BA0E2" w14:textId="77777777" w:rsidR="00B44432" w:rsidRPr="00572A43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>Introductions</w:t>
            </w:r>
          </w:p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97CCA1" w14:textId="77777777" w:rsidR="00B44432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>
              <w:rPr>
                <w:rFonts w:cstheme="minorHAnsi"/>
                <w:bCs/>
                <w:sz w:val="24"/>
                <w:szCs w:val="24"/>
              </w:rPr>
              <w:t xml:space="preserve">introduces self, then </w:t>
            </w:r>
            <w:r w:rsidRPr="00572A43">
              <w:rPr>
                <w:rFonts w:cstheme="minorHAnsi"/>
                <w:bCs/>
                <w:sz w:val="24"/>
                <w:szCs w:val="24"/>
              </w:rPr>
              <w:t>introduces participants by asking questions about “who is in the room.”</w:t>
            </w:r>
          </w:p>
          <w:p w14:paraId="0491FDC1" w14:textId="77777777" w:rsidR="00510B38" w:rsidRPr="00510B38" w:rsidRDefault="00510B38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FC0909B" w14:textId="77777777" w:rsidR="00B44432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572A43">
              <w:rPr>
                <w:rFonts w:cstheme="minorHAnsi"/>
                <w:b/>
                <w:bCs/>
                <w:sz w:val="24"/>
                <w:szCs w:val="24"/>
              </w:rPr>
              <w:t xml:space="preserve">Participants </w:t>
            </w:r>
            <w:r w:rsidRPr="00572A43">
              <w:rPr>
                <w:rFonts w:cstheme="minorHAnsi"/>
                <w:bCs/>
                <w:sz w:val="24"/>
                <w:szCs w:val="24"/>
              </w:rPr>
              <w:t>raise hands to participate.</w:t>
            </w:r>
          </w:p>
          <w:p w14:paraId="49786CB0" w14:textId="77777777" w:rsidR="006C411C" w:rsidRPr="006C411C" w:rsidRDefault="006C411C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E88CF" w14:textId="7CB49CE8" w:rsidR="00B44432" w:rsidRPr="00572A43" w:rsidRDefault="00B44432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72A43">
              <w:rPr>
                <w:rFonts w:cstheme="minorHAnsi"/>
                <w:sz w:val="24"/>
                <w:szCs w:val="24"/>
              </w:rPr>
              <w:t xml:space="preserve">PPT slide </w:t>
            </w:r>
            <w:r w:rsidR="00C10A33"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03441D" w14:textId="7BFA71D6" w:rsidR="00B44432" w:rsidRPr="00572A43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67B31">
              <w:rPr>
                <w:rFonts w:cstheme="minorHAnsi"/>
                <w:sz w:val="24"/>
                <w:szCs w:val="24"/>
              </w:rPr>
              <w:t xml:space="preserve"> mins.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14:paraId="0D59015A" w14:textId="77777777" w:rsidR="00B44432" w:rsidRPr="00572A43" w:rsidRDefault="00B44432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32AA0" w14:paraId="1A677AF1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475E16C2" w14:textId="77777777" w:rsidR="00B44432" w:rsidRPr="000F60C0" w:rsidRDefault="00B44432" w:rsidP="006A0F9C">
            <w:pPr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Norms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F9BEE5C" w14:textId="77777777" w:rsidR="00B44432" w:rsidRPr="000F60C0" w:rsidRDefault="00B44432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F60C0">
              <w:rPr>
                <w:rFonts w:cstheme="minorHAnsi"/>
                <w:b/>
                <w:bCs/>
                <w:sz w:val="24"/>
                <w:szCs w:val="24"/>
              </w:rPr>
              <w:t xml:space="preserve">Facilitator </w:t>
            </w:r>
            <w:r w:rsidR="00EB51EF" w:rsidRPr="000F60C0">
              <w:rPr>
                <w:rFonts w:cstheme="minorHAnsi"/>
                <w:bCs/>
                <w:sz w:val="24"/>
                <w:szCs w:val="24"/>
              </w:rPr>
              <w:t xml:space="preserve">introduces norms, </w:t>
            </w:r>
            <w:r w:rsidRPr="000F60C0">
              <w:rPr>
                <w:rFonts w:cstheme="minorHAnsi"/>
                <w:bCs/>
                <w:sz w:val="24"/>
                <w:szCs w:val="24"/>
              </w:rPr>
              <w:t>ask</w:t>
            </w:r>
            <w:r w:rsidR="00EB51EF" w:rsidRPr="000F60C0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="00510B38" w:rsidRPr="000F60C0">
              <w:rPr>
                <w:rFonts w:cstheme="minorHAnsi"/>
                <w:bCs/>
                <w:sz w:val="24"/>
                <w:szCs w:val="24"/>
              </w:rPr>
              <w:t xml:space="preserve">for agreement. </w:t>
            </w:r>
          </w:p>
          <w:p w14:paraId="1C14301E" w14:textId="77777777" w:rsidR="006C411C" w:rsidRPr="000F60C0" w:rsidRDefault="006C411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D86A991" w14:textId="334481CC" w:rsidR="00B44432" w:rsidRPr="000F60C0" w:rsidRDefault="00C10A3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 4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2240222" w14:textId="77777777" w:rsidR="00B44432" w:rsidRPr="000F60C0" w:rsidRDefault="00867B3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60C0">
              <w:rPr>
                <w:rFonts w:cstheme="minorHAnsi"/>
                <w:sz w:val="24"/>
                <w:szCs w:val="24"/>
              </w:rPr>
              <w:t>2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A729FC0" w14:textId="77777777" w:rsidR="00B44432" w:rsidRPr="007757EC" w:rsidRDefault="00B44432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53C91" w14:paraId="11729478" w14:textId="77777777" w:rsidTr="00F92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741CD70A" w14:textId="44709B04" w:rsidR="00453C91" w:rsidRPr="00453C91" w:rsidRDefault="00FF64AC" w:rsidP="00453C91">
            <w:pPr>
              <w:spacing w:before="40" w:after="40"/>
              <w:ind w:left="720"/>
              <w:contextualSpacing/>
              <w:jc w:val="center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 1</w:t>
            </w:r>
            <w:r w:rsidR="00453C91">
              <w:rPr>
                <w:rFonts w:cstheme="minorHAnsi"/>
                <w:sz w:val="24"/>
                <w:szCs w:val="24"/>
              </w:rPr>
              <w:t xml:space="preserve">: </w:t>
            </w:r>
            <w:r w:rsidR="00453C91">
              <w:rPr>
                <w:rFonts w:eastAsia="Cambria" w:cstheme="minorHAnsi"/>
                <w:sz w:val="24"/>
                <w:szCs w:val="24"/>
              </w:rPr>
              <w:t>Apply the EQuIP rubric to evaluate a lesson or unit.</w:t>
            </w:r>
          </w:p>
        </w:tc>
      </w:tr>
      <w:tr w:rsidR="00DC418C" w14:paraId="3CDB39A3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55EC6C2C" w14:textId="6ECF2B4C" w:rsidR="00572A43" w:rsidRPr="00453C91" w:rsidRDefault="00453C91" w:rsidP="006A0F9C">
            <w:pPr>
              <w:rPr>
                <w:sz w:val="24"/>
                <w:szCs w:val="24"/>
              </w:rPr>
            </w:pPr>
            <w:r w:rsidRPr="00453C91">
              <w:rPr>
                <w:sz w:val="24"/>
                <w:szCs w:val="24"/>
              </w:rPr>
              <w:t>EQuIP Rubric Overview</w:t>
            </w:r>
            <w:r w:rsidR="00305BFA" w:rsidRPr="00453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9FEC2CD" w14:textId="77777777" w:rsidR="00572A43" w:rsidRPr="00453C91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453C91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</w:p>
          <w:p w14:paraId="24543193" w14:textId="06B5003F" w:rsidR="00305BFA" w:rsidRPr="00453C91" w:rsidRDefault="00453C91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53C91">
              <w:rPr>
                <w:rFonts w:eastAsia="Calibri" w:cstheme="minorHAnsi"/>
                <w:sz w:val="24"/>
                <w:szCs w:val="24"/>
              </w:rPr>
              <w:t>History of the EQuIP Rubric</w:t>
            </w:r>
          </w:p>
          <w:p w14:paraId="68D723FC" w14:textId="77777777" w:rsidR="00453C91" w:rsidRPr="00453C91" w:rsidRDefault="00453C91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53C91">
              <w:rPr>
                <w:rFonts w:eastAsia="Calibri" w:cstheme="minorHAnsi"/>
                <w:sz w:val="24"/>
                <w:szCs w:val="24"/>
              </w:rPr>
              <w:t>Purpose and ways to use rubric</w:t>
            </w:r>
          </w:p>
          <w:p w14:paraId="3AF30867" w14:textId="518B9DEC" w:rsidR="00453C91" w:rsidRPr="00453C91" w:rsidRDefault="00453C91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53C91">
              <w:rPr>
                <w:rFonts w:eastAsia="Calibri" w:cstheme="minorHAnsi"/>
                <w:sz w:val="24"/>
                <w:szCs w:val="24"/>
              </w:rPr>
              <w:t>Design of rubric</w:t>
            </w:r>
          </w:p>
          <w:p w14:paraId="74364FDB" w14:textId="62A27EB1" w:rsidR="00453C91" w:rsidRPr="00453C91" w:rsidRDefault="00453C91" w:rsidP="00696F4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53C91">
              <w:rPr>
                <w:rFonts w:eastAsia="Calibri" w:cstheme="minorHAnsi"/>
                <w:sz w:val="24"/>
                <w:szCs w:val="24"/>
              </w:rPr>
              <w:t>Discuss Backwards Design</w:t>
            </w:r>
          </w:p>
          <w:p w14:paraId="4CFE8C26" w14:textId="77777777" w:rsidR="00572A43" w:rsidRPr="00453C91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14:paraId="5C53788A" w14:textId="77777777" w:rsidR="00572A43" w:rsidRPr="00453C91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453C91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</w:p>
          <w:p w14:paraId="16F874B5" w14:textId="1D329EC5" w:rsidR="00572A43" w:rsidRPr="00453C91" w:rsidRDefault="00453C91" w:rsidP="00696F42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53C91">
              <w:rPr>
                <w:rFonts w:eastAsia="Calibri" w:cstheme="minorHAnsi"/>
                <w:sz w:val="24"/>
                <w:szCs w:val="24"/>
              </w:rPr>
              <w:t>Fold EQuIP Rubric</w:t>
            </w:r>
          </w:p>
          <w:p w14:paraId="54A2047E" w14:textId="77777777" w:rsidR="00305BFA" w:rsidRPr="00453C91" w:rsidRDefault="00305BFA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2"/>
                <w:szCs w:val="12"/>
              </w:rPr>
            </w:pPr>
          </w:p>
          <w:p w14:paraId="66932D36" w14:textId="77777777" w:rsidR="00572A43" w:rsidRPr="00453C91" w:rsidRDefault="00572A43" w:rsidP="0085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73A6FD9" w14:textId="14678108" w:rsidR="00572A43" w:rsidRPr="00453C91" w:rsidRDefault="00C10A3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slides 5- 21</w:t>
            </w:r>
          </w:p>
          <w:p w14:paraId="57E19BA4" w14:textId="77777777" w:rsidR="00E7427C" w:rsidRPr="00453C91" w:rsidRDefault="00E7427C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61B2897" w14:textId="77777777" w:rsidR="00E7427C" w:rsidRPr="00453C91" w:rsidRDefault="00453C9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C91">
              <w:rPr>
                <w:rFonts w:cstheme="minorHAnsi"/>
                <w:sz w:val="24"/>
                <w:szCs w:val="24"/>
              </w:rPr>
              <w:t>EQuIP Rubrics (regular and large)</w:t>
            </w:r>
          </w:p>
          <w:p w14:paraId="3BD02F06" w14:textId="77777777" w:rsidR="00453C91" w:rsidRPr="00453C91" w:rsidRDefault="00453C9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51CCB2F" w14:textId="352FA76B" w:rsidR="00453C91" w:rsidRPr="00453C91" w:rsidRDefault="00453C9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53C91">
              <w:rPr>
                <w:rFonts w:cstheme="minorHAnsi"/>
                <w:sz w:val="24"/>
                <w:szCs w:val="24"/>
              </w:rPr>
              <w:t>EQuIP User Guide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CAB6D11" w14:textId="46CD9D76" w:rsidR="00572A43" w:rsidRPr="00453C91" w:rsidRDefault="00453C91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52CD6" w:rsidRPr="00453C91">
              <w:rPr>
                <w:rFonts w:cstheme="minorHAnsi"/>
                <w:sz w:val="24"/>
                <w:szCs w:val="24"/>
              </w:rPr>
              <w:t>0</w:t>
            </w:r>
            <w:r w:rsidR="00CD450F" w:rsidRPr="00453C91">
              <w:rPr>
                <w:rFonts w:cstheme="minorHAnsi"/>
                <w:sz w:val="24"/>
                <w:szCs w:val="24"/>
              </w:rPr>
              <w:t xml:space="preserve">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1783F859" w14:textId="77777777" w:rsidR="00572A43" w:rsidRPr="00453C91" w:rsidRDefault="00572A43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52CD6" w14:paraId="478D6FF9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413EEABF" w14:textId="4F74C7EF" w:rsidR="00852CD6" w:rsidRPr="0024217D" w:rsidRDefault="00852CD6" w:rsidP="0024217D">
            <w:pPr>
              <w:rPr>
                <w:sz w:val="24"/>
                <w:szCs w:val="24"/>
              </w:rPr>
            </w:pPr>
            <w:r w:rsidRPr="0024217D">
              <w:rPr>
                <w:sz w:val="24"/>
                <w:szCs w:val="24"/>
              </w:rPr>
              <w:t xml:space="preserve">Practice: </w:t>
            </w:r>
            <w:r w:rsidR="0024217D" w:rsidRPr="0024217D">
              <w:rPr>
                <w:sz w:val="24"/>
                <w:szCs w:val="24"/>
              </w:rPr>
              <w:t>Evaluate a lesson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5C074A2" w14:textId="21F5DC56" w:rsidR="00852CD6" w:rsidRPr="0024217D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b/>
                <w:sz w:val="24"/>
                <w:szCs w:val="24"/>
              </w:rPr>
              <w:t>Participants</w:t>
            </w:r>
            <w:r w:rsidRPr="0024217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B60587A" w14:textId="2D2BEF25" w:rsidR="0024217D" w:rsidRPr="0024217D" w:rsidRDefault="00C10A33" w:rsidP="0024217D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Read 7th</w:t>
            </w:r>
            <w:r w:rsidR="0024217D" w:rsidRPr="0024217D">
              <w:rPr>
                <w:rFonts w:eastAsia="Calibri" w:cstheme="minorHAnsi"/>
                <w:sz w:val="24"/>
                <w:szCs w:val="24"/>
              </w:rPr>
              <w:t xml:space="preserve"> Grade Lesson</w:t>
            </w:r>
          </w:p>
          <w:p w14:paraId="70129B71" w14:textId="4E26F2E4" w:rsidR="0024217D" w:rsidRPr="0024217D" w:rsidRDefault="0024217D" w:rsidP="00852CD6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Write individual critique for each dimension</w:t>
            </w:r>
          </w:p>
          <w:p w14:paraId="4740F137" w14:textId="448D6022" w:rsidR="0024217D" w:rsidRPr="0024217D" w:rsidRDefault="0024217D" w:rsidP="00852CD6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Discuss in group each dimension</w:t>
            </w:r>
          </w:p>
          <w:p w14:paraId="7EADCC32" w14:textId="6C7F8948" w:rsidR="0024217D" w:rsidRPr="0024217D" w:rsidRDefault="0024217D" w:rsidP="00852CD6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Compare response to normed response</w:t>
            </w:r>
          </w:p>
          <w:p w14:paraId="63473D1F" w14:textId="77777777" w:rsidR="00852CD6" w:rsidRPr="0024217D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F00B909" w14:textId="77777777" w:rsidR="00852CD6" w:rsidRPr="0024217D" w:rsidRDefault="00852CD6" w:rsidP="0085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4217D"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</w:p>
          <w:p w14:paraId="1AB0EC1C" w14:textId="77777777" w:rsidR="0024217D" w:rsidRPr="0024217D" w:rsidRDefault="0024217D" w:rsidP="0024217D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Read criteria per each dimension</w:t>
            </w:r>
          </w:p>
          <w:p w14:paraId="73C27761" w14:textId="77777777" w:rsidR="00852CD6" w:rsidRPr="0024217D" w:rsidRDefault="0024217D" w:rsidP="0024217D">
            <w:pPr>
              <w:pStyle w:val="ListParagraph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Read normed response after facilitating group discussion for each dimension.</w:t>
            </w:r>
          </w:p>
          <w:p w14:paraId="2DBE2352" w14:textId="2F15DB45" w:rsidR="0024217D" w:rsidRPr="0024217D" w:rsidRDefault="0024217D" w:rsidP="002421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4217D">
              <w:rPr>
                <w:rFonts w:eastAsia="Calibri" w:cstheme="minorHAnsi"/>
                <w:sz w:val="24"/>
                <w:szCs w:val="24"/>
              </w:rPr>
              <w:t>Have participants individually critique, discuss in groups, read normed response, compare response to normed response THEN move on to next dimension.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25DBDEE" w14:textId="0F3E63C8" w:rsidR="00852CD6" w:rsidRPr="0024217D" w:rsidRDefault="00453C91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217D">
              <w:rPr>
                <w:rFonts w:cstheme="minorHAnsi"/>
                <w:sz w:val="24"/>
                <w:szCs w:val="24"/>
              </w:rPr>
              <w:lastRenderedPageBreak/>
              <w:t xml:space="preserve">PPT slides </w:t>
            </w:r>
            <w:r w:rsidR="00C10A33">
              <w:rPr>
                <w:rFonts w:cstheme="minorHAnsi"/>
                <w:sz w:val="24"/>
                <w:szCs w:val="24"/>
              </w:rPr>
              <w:t>22-48</w:t>
            </w:r>
          </w:p>
          <w:p w14:paraId="114C35B2" w14:textId="77777777" w:rsidR="00852CD6" w:rsidRPr="0024217D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3B4A63C" w14:textId="2C31D829" w:rsidR="00852CD6" w:rsidRPr="0024217D" w:rsidRDefault="00C10A33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7</w:t>
            </w:r>
            <w:r w:rsidR="0024217D" w:rsidRPr="0024217D">
              <w:rPr>
                <w:rFonts w:cstheme="minorHAnsi"/>
                <w:sz w:val="24"/>
                <w:szCs w:val="24"/>
              </w:rPr>
              <w:t xml:space="preserve"> Lesson</w:t>
            </w:r>
          </w:p>
          <w:p w14:paraId="345A2AF5" w14:textId="77777777" w:rsidR="00852CD6" w:rsidRPr="0024217D" w:rsidRDefault="00852CD6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22EC6B5" w14:textId="39754B7A" w:rsidR="00852CD6" w:rsidRPr="0024217D" w:rsidRDefault="0024217D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217D">
              <w:rPr>
                <w:rFonts w:cstheme="minorHAnsi"/>
                <w:sz w:val="24"/>
                <w:szCs w:val="24"/>
              </w:rPr>
              <w:t xml:space="preserve">EQuIP Discussion </w:t>
            </w:r>
            <w:r w:rsidRPr="0024217D">
              <w:rPr>
                <w:rFonts w:cstheme="minorHAnsi"/>
                <w:sz w:val="24"/>
                <w:szCs w:val="24"/>
              </w:rPr>
              <w:lastRenderedPageBreak/>
              <w:t>Guide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44C57E9F" w14:textId="4812325E" w:rsidR="00852CD6" w:rsidRDefault="007A213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</w:t>
            </w:r>
            <w:r w:rsidR="00852CD6">
              <w:rPr>
                <w:rFonts w:cstheme="minorHAnsi"/>
                <w:sz w:val="24"/>
                <w:szCs w:val="24"/>
              </w:rPr>
              <w:t xml:space="preserve"> mins.</w:t>
            </w:r>
            <w:r w:rsidR="0024217D">
              <w:rPr>
                <w:rFonts w:cstheme="minorHAnsi"/>
                <w:sz w:val="24"/>
                <w:szCs w:val="24"/>
              </w:rPr>
              <w:t xml:space="preserve"> To read lesson</w:t>
            </w:r>
          </w:p>
          <w:p w14:paraId="356EECD2" w14:textId="77777777" w:rsidR="0024217D" w:rsidRDefault="0024217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789CF17" w14:textId="44CAE33A" w:rsidR="0024217D" w:rsidRDefault="0024217D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7A213D">
              <w:rPr>
                <w:rFonts w:cstheme="minorHAnsi"/>
                <w:sz w:val="24"/>
                <w:szCs w:val="24"/>
              </w:rPr>
              <w:t xml:space="preserve">½ </w:t>
            </w:r>
            <w:r>
              <w:rPr>
                <w:rFonts w:cstheme="minorHAnsi"/>
                <w:sz w:val="24"/>
                <w:szCs w:val="24"/>
              </w:rPr>
              <w:lastRenderedPageBreak/>
              <w:t>hour</w:t>
            </w:r>
            <w:r w:rsidR="007A213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to review lesson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5CDA8E2E" w14:textId="77777777" w:rsidR="00852CD6" w:rsidRPr="00572A43" w:rsidRDefault="00852CD6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418C" w14:paraId="2DF451C3" w14:textId="77777777" w:rsidTr="0045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80D8790" w14:textId="13106EC6" w:rsidR="00572A43" w:rsidRPr="00663175" w:rsidRDefault="0024217D" w:rsidP="008C1BD9">
            <w:pPr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lastRenderedPageBreak/>
              <w:t>Additional Tools/Resources for EQuIP</w:t>
            </w:r>
            <w:r w:rsidR="001F1549" w:rsidRPr="0066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A166C90" w14:textId="6E6F6BAF" w:rsidR="00572A43" w:rsidRPr="00663175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663175">
              <w:rPr>
                <w:rFonts w:eastAsia="Calibri" w:cstheme="minorHAnsi"/>
                <w:b/>
                <w:sz w:val="24"/>
                <w:szCs w:val="24"/>
              </w:rPr>
              <w:t xml:space="preserve">Facilitator </w:t>
            </w:r>
            <w:r w:rsidRPr="00663175">
              <w:rPr>
                <w:rFonts w:eastAsia="Calibri" w:cstheme="minorHAnsi"/>
                <w:sz w:val="24"/>
                <w:szCs w:val="24"/>
              </w:rPr>
              <w:t xml:space="preserve">points out </w:t>
            </w:r>
            <w:r w:rsidR="0024217D" w:rsidRPr="00663175">
              <w:rPr>
                <w:rFonts w:eastAsia="Calibri" w:cstheme="minorHAnsi"/>
                <w:sz w:val="24"/>
                <w:szCs w:val="24"/>
              </w:rPr>
              <w:t>additional resources</w:t>
            </w:r>
            <w:r w:rsidRPr="00663175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294FB491" w14:textId="58B44330" w:rsidR="00572A43" w:rsidRPr="00663175" w:rsidRDefault="0024217D" w:rsidP="00696F4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663175">
              <w:rPr>
                <w:rFonts w:eastAsia="Calibri" w:cstheme="minorHAnsi"/>
                <w:sz w:val="24"/>
                <w:szCs w:val="24"/>
              </w:rPr>
              <w:t>Lessons/templates/PD on Achieve and Achieve the Core</w:t>
            </w:r>
          </w:p>
          <w:p w14:paraId="3E3E928C" w14:textId="1DA1B6E9" w:rsidR="00572A43" w:rsidRPr="00663175" w:rsidRDefault="00663175" w:rsidP="006A0F9C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663175">
              <w:rPr>
                <w:rFonts w:eastAsia="Calibri" w:cstheme="minorHAnsi"/>
                <w:sz w:val="24"/>
                <w:szCs w:val="24"/>
              </w:rPr>
              <w:t>Planning</w:t>
            </w:r>
            <w:r w:rsidR="001F1549" w:rsidRPr="00663175">
              <w:rPr>
                <w:rFonts w:eastAsia="Calibri" w:cstheme="minorHAnsi"/>
                <w:sz w:val="24"/>
                <w:szCs w:val="24"/>
              </w:rPr>
              <w:t xml:space="preserve"> t</w:t>
            </w:r>
            <w:r w:rsidR="00572A43" w:rsidRPr="00663175">
              <w:rPr>
                <w:rFonts w:eastAsia="Calibri" w:cstheme="minorHAnsi"/>
                <w:sz w:val="24"/>
                <w:szCs w:val="24"/>
              </w:rPr>
              <w:t>ools</w:t>
            </w:r>
            <w:r w:rsidR="0024217D" w:rsidRPr="00663175">
              <w:rPr>
                <w:rFonts w:eastAsia="Calibri" w:cstheme="minorHAnsi"/>
                <w:sz w:val="24"/>
                <w:szCs w:val="24"/>
              </w:rPr>
              <w:t>/</w:t>
            </w:r>
            <w:r w:rsidRPr="00663175">
              <w:rPr>
                <w:rFonts w:eastAsia="Calibri" w:cstheme="minorHAnsi"/>
                <w:sz w:val="24"/>
                <w:szCs w:val="24"/>
              </w:rPr>
              <w:t>resources/templates from ISBE</w:t>
            </w:r>
            <w:r w:rsidR="001F1549" w:rsidRPr="00663175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EEAAC97" w14:textId="77777777" w:rsidR="00572A43" w:rsidRPr="00663175" w:rsidRDefault="00572A43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BEBE131" w14:textId="59B129F9" w:rsidR="001F1549" w:rsidRPr="00663175" w:rsidRDefault="00B757D1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3175">
              <w:rPr>
                <w:rFonts w:cstheme="minorHAnsi"/>
                <w:sz w:val="24"/>
                <w:szCs w:val="24"/>
              </w:rPr>
              <w:t xml:space="preserve">PPT slides </w:t>
            </w:r>
            <w:r w:rsidR="00C10A33">
              <w:rPr>
                <w:rFonts w:cstheme="minorHAnsi"/>
                <w:sz w:val="24"/>
                <w:szCs w:val="24"/>
              </w:rPr>
              <w:t>49-50</w:t>
            </w:r>
          </w:p>
          <w:p w14:paraId="132AE175" w14:textId="77777777" w:rsidR="008C608F" w:rsidRPr="00663175" w:rsidRDefault="008C608F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04AC32E3" w14:textId="60D1A294" w:rsidR="008C608F" w:rsidRPr="00663175" w:rsidRDefault="00663175" w:rsidP="006A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3175">
              <w:rPr>
                <w:rFonts w:cstheme="minorHAnsi"/>
                <w:sz w:val="24"/>
                <w:szCs w:val="24"/>
              </w:rPr>
              <w:t>EQuIP Lesson Template</w:t>
            </w:r>
          </w:p>
          <w:p w14:paraId="0453ED85" w14:textId="77777777" w:rsidR="008C608F" w:rsidRPr="00663175" w:rsidRDefault="008C608F" w:rsidP="0066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2CBBD31" w14:textId="535E6EDB" w:rsidR="00572A43" w:rsidRPr="00572A43" w:rsidRDefault="00663175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D450F">
              <w:rPr>
                <w:rFonts w:cstheme="minorHAnsi"/>
                <w:sz w:val="24"/>
                <w:szCs w:val="24"/>
              </w:rPr>
              <w:t>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D25CB47" w14:textId="7F7C650D" w:rsidR="00572A43" w:rsidRPr="00572A43" w:rsidRDefault="00572A43" w:rsidP="00B4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63175" w14:paraId="107BFE61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3F8017DC" w14:textId="7FDA84A9" w:rsidR="00663175" w:rsidRPr="00663175" w:rsidRDefault="00663175" w:rsidP="006A0F9C">
            <w:pPr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t>Brainstorm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30203B13" w14:textId="73096690" w:rsidR="00663175" w:rsidRPr="00663175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theme="minorHAnsi"/>
                <w:sz w:val="24"/>
                <w:szCs w:val="24"/>
              </w:rPr>
            </w:pPr>
            <w:r w:rsidRPr="00663175">
              <w:rPr>
                <w:rFonts w:eastAsia="Cambria" w:cstheme="minorHAnsi"/>
                <w:b/>
                <w:sz w:val="24"/>
                <w:szCs w:val="24"/>
              </w:rPr>
              <w:t>Participants</w:t>
            </w:r>
            <w:r w:rsidRPr="00663175">
              <w:rPr>
                <w:rFonts w:eastAsia="Cambria" w:cstheme="minorHAnsi"/>
                <w:sz w:val="24"/>
                <w:szCs w:val="24"/>
              </w:rPr>
              <w:t xml:space="preserve"> will brainstorm ways to use the EQuIP Rubric and PD that can be developed around the EQuIP Rubric.</w:t>
            </w: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F870DCF" w14:textId="3C19D1B9" w:rsidR="00663175" w:rsidRPr="00663175" w:rsidRDefault="00663175" w:rsidP="00C10A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3175">
              <w:rPr>
                <w:sz w:val="24"/>
                <w:szCs w:val="24"/>
              </w:rPr>
              <w:t xml:space="preserve">PPT slide </w:t>
            </w:r>
            <w:r w:rsidR="00C10A33"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5B29AA18" w14:textId="72D95068" w:rsidR="00663175" w:rsidRDefault="00663175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686F4A23" w14:textId="0BF4E1E2" w:rsidR="00663175" w:rsidRPr="00572A43" w:rsidRDefault="00FF64AC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10:55 a</w:t>
            </w:r>
            <w:r w:rsidR="00663175">
              <w:rPr>
                <w:rFonts w:cstheme="minorHAnsi"/>
                <w:sz w:val="24"/>
                <w:szCs w:val="24"/>
              </w:rPr>
              <w:t>.m.</w:t>
            </w:r>
          </w:p>
        </w:tc>
      </w:tr>
      <w:tr w:rsidR="00663175" w14:paraId="5706FC8A" w14:textId="77777777" w:rsidTr="00DE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8" w:type="dxa"/>
            <w:gridSpan w:val="5"/>
            <w:vAlign w:val="center"/>
          </w:tcPr>
          <w:p w14:paraId="125EB9B4" w14:textId="458F799A" w:rsidR="00663175" w:rsidRPr="00572A43" w:rsidRDefault="00663175" w:rsidP="006631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6810" w14:paraId="5BB67120" w14:textId="77777777" w:rsidTr="0045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right w:val="single" w:sz="8" w:space="0" w:color="7BA0CD" w:themeColor="accent1" w:themeTint="BF"/>
            </w:tcBorders>
            <w:vAlign w:val="center"/>
          </w:tcPr>
          <w:p w14:paraId="1EAFFD29" w14:textId="77777777" w:rsidR="00663175" w:rsidRPr="002A6810" w:rsidRDefault="00663175" w:rsidP="006A0F9C">
            <w:pPr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Closing Connections</w:t>
            </w:r>
          </w:p>
        </w:tc>
        <w:tc>
          <w:tcPr>
            <w:tcW w:w="567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608FC1AB" w14:textId="08646F8D" w:rsidR="00663175" w:rsidRPr="002A6810" w:rsidRDefault="00663175" w:rsidP="006A0F9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</w:p>
          <w:p w14:paraId="0605AAAC" w14:textId="1B00E842" w:rsidR="00663175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Discuss “Next Steps”</w:t>
            </w:r>
          </w:p>
          <w:p w14:paraId="0CDAEAFF" w14:textId="77777777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Ask any remaining questions</w:t>
            </w:r>
          </w:p>
          <w:p w14:paraId="10181F4F" w14:textId="77777777" w:rsidR="002A6810" w:rsidRPr="002A6810" w:rsidRDefault="002A6810" w:rsidP="002A681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A81B23" w14:textId="1623A3C7" w:rsidR="00663175" w:rsidRPr="002A6810" w:rsidRDefault="002A6810" w:rsidP="00B757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 w:rsidRPr="002A6810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04ED737" w14:textId="697A5560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Facilitate “Next Steps” discussion</w:t>
            </w:r>
          </w:p>
          <w:p w14:paraId="152A2955" w14:textId="77777777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Answer any remaining questions</w:t>
            </w:r>
          </w:p>
          <w:p w14:paraId="0F01199D" w14:textId="3EB7F70F" w:rsidR="002A6810" w:rsidRPr="002A6810" w:rsidRDefault="002A6810" w:rsidP="00696F42">
            <w:pPr>
              <w:pStyle w:val="ListParagraph"/>
              <w:numPr>
                <w:ilvl w:val="0"/>
                <w:numId w:val="3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sz w:val="24"/>
                <w:szCs w:val="24"/>
              </w:rPr>
              <w:t>Distribute evaluations</w:t>
            </w:r>
          </w:p>
          <w:p w14:paraId="328DC980" w14:textId="77777777" w:rsidR="002A6810" w:rsidRPr="002A6810" w:rsidRDefault="002A6810" w:rsidP="002A68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5260EE4" w14:textId="735E4AE8" w:rsidR="00663175" w:rsidRPr="002A6810" w:rsidRDefault="002A6810" w:rsidP="002A68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 xml:space="preserve">Participants </w:t>
            </w:r>
            <w:r w:rsidR="00663175" w:rsidRPr="002A6810">
              <w:rPr>
                <w:rFonts w:eastAsia="Calibri" w:cstheme="minorHAnsi"/>
                <w:sz w:val="24"/>
                <w:szCs w:val="24"/>
              </w:rPr>
              <w:t>complete and turn in evaluations.</w:t>
            </w:r>
          </w:p>
          <w:p w14:paraId="425C2BD3" w14:textId="77777777" w:rsidR="00663175" w:rsidRPr="002A6810" w:rsidRDefault="00663175" w:rsidP="007C1579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  <w:p w14:paraId="650A2859" w14:textId="77777777" w:rsidR="00663175" w:rsidRPr="002A6810" w:rsidRDefault="00663175" w:rsidP="007C157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A6810">
              <w:rPr>
                <w:rFonts w:eastAsia="Calibri" w:cstheme="minorHAnsi"/>
                <w:b/>
                <w:sz w:val="24"/>
                <w:szCs w:val="24"/>
              </w:rPr>
              <w:t>Facilitator</w:t>
            </w:r>
            <w:r w:rsidRPr="002A6810">
              <w:rPr>
                <w:rFonts w:eastAsia="Calibri" w:cstheme="minorHAnsi"/>
                <w:sz w:val="24"/>
                <w:szCs w:val="24"/>
              </w:rPr>
              <w:t xml:space="preserve"> culminates session and thanks participants.</w:t>
            </w:r>
          </w:p>
          <w:p w14:paraId="51BAD159" w14:textId="77777777" w:rsidR="00663175" w:rsidRPr="002A6810" w:rsidRDefault="00663175" w:rsidP="007C157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06FE1635" w14:textId="4C452A65" w:rsidR="00663175" w:rsidRPr="002A6810" w:rsidRDefault="002A6810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 xml:space="preserve">PPT slides </w:t>
            </w:r>
            <w:r w:rsidR="00C10A33">
              <w:rPr>
                <w:sz w:val="24"/>
                <w:szCs w:val="24"/>
              </w:rPr>
              <w:t>52-54</w:t>
            </w:r>
          </w:p>
          <w:p w14:paraId="5CA69EAF" w14:textId="77777777" w:rsidR="00663175" w:rsidRPr="002A6810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6CDD850" w14:textId="77777777" w:rsidR="00663175" w:rsidRPr="002A6810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1F03D12" w14:textId="77777777" w:rsidR="00663175" w:rsidRPr="002A6810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A6810">
              <w:rPr>
                <w:sz w:val="24"/>
                <w:szCs w:val="24"/>
              </w:rPr>
              <w:t>Evaluation forms</w:t>
            </w:r>
          </w:p>
          <w:p w14:paraId="3863A45F" w14:textId="77777777" w:rsidR="00663175" w:rsidRPr="002A6810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A59944" w14:textId="00DFA27F" w:rsidR="00663175" w:rsidRPr="002A6810" w:rsidRDefault="00663175" w:rsidP="006A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8F5ADDB" w14:textId="55D97FF9" w:rsidR="00663175" w:rsidRPr="00572A43" w:rsidRDefault="002A6810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63175">
              <w:rPr>
                <w:rFonts w:cstheme="minorHAnsi"/>
                <w:sz w:val="24"/>
                <w:szCs w:val="24"/>
              </w:rPr>
              <w:t>0 mins.</w:t>
            </w:r>
          </w:p>
        </w:tc>
        <w:tc>
          <w:tcPr>
            <w:tcW w:w="2448" w:type="dxa"/>
            <w:tcBorders>
              <w:left w:val="single" w:sz="8" w:space="0" w:color="7BA0CD" w:themeColor="accent1" w:themeTint="BF"/>
            </w:tcBorders>
          </w:tcPr>
          <w:p w14:paraId="741B7077" w14:textId="5EDF4890" w:rsidR="00663175" w:rsidRPr="00572A43" w:rsidRDefault="00FF64AC" w:rsidP="00B44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12:15 p</w:t>
            </w:r>
            <w:r w:rsidR="0066317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m.</w:t>
            </w:r>
          </w:p>
        </w:tc>
      </w:tr>
    </w:tbl>
    <w:p w14:paraId="011EC80C" w14:textId="0477FF2E" w:rsidR="006A0F9C" w:rsidRPr="00B44432" w:rsidRDefault="006A0F9C" w:rsidP="00C10A33"/>
    <w:sectPr w:rsidR="006A0F9C" w:rsidRPr="00B44432" w:rsidSect="004E03A0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234B" w14:textId="77777777" w:rsidR="000B09C4" w:rsidRDefault="000B09C4" w:rsidP="00BF262A">
      <w:pPr>
        <w:spacing w:after="0" w:line="240" w:lineRule="auto"/>
      </w:pPr>
      <w:r>
        <w:separator/>
      </w:r>
    </w:p>
  </w:endnote>
  <w:endnote w:type="continuationSeparator" w:id="0">
    <w:p w14:paraId="5FC8D57D" w14:textId="77777777" w:rsidR="000B09C4" w:rsidRDefault="000B09C4" w:rsidP="00B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997018" w14:paraId="352F726E" w14:textId="77777777" w:rsidTr="00931A9D">
      <w:tc>
        <w:tcPr>
          <w:tcW w:w="12940" w:type="dxa"/>
        </w:tcPr>
        <w:p w14:paraId="77733FF4" w14:textId="288CEF3E" w:rsidR="00997018" w:rsidRDefault="00997018" w:rsidP="003E21C4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ISBE </w:t>
          </w:r>
          <w:r w:rsidR="003E21C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Math Foundational Services Face-to-Face Training: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Facilitator Guide           </w:t>
          </w:r>
          <w:r w:rsidR="003E21C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D54FA" w:rsidRPr="000D54F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36" w:type="dxa"/>
        </w:tcPr>
        <w:p w14:paraId="1B696409" w14:textId="77777777" w:rsidR="00997018" w:rsidRDefault="00997018">
          <w:pPr>
            <w:pStyle w:val="Footer"/>
          </w:pPr>
        </w:p>
      </w:tc>
    </w:tr>
  </w:tbl>
  <w:p w14:paraId="7845B289" w14:textId="77777777" w:rsidR="00997018" w:rsidRDefault="00997018" w:rsidP="00FA3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ook w:val="04A0" w:firstRow="1" w:lastRow="0" w:firstColumn="1" w:lastColumn="0" w:noHBand="0" w:noVBand="1"/>
    </w:tblPr>
    <w:tblGrid>
      <w:gridCol w:w="12940"/>
      <w:gridCol w:w="236"/>
    </w:tblGrid>
    <w:tr w:rsidR="00997018" w14:paraId="14ACBB56" w14:textId="77777777" w:rsidTr="004E03A0">
      <w:tc>
        <w:tcPr>
          <w:tcW w:w="12940" w:type="dxa"/>
        </w:tcPr>
        <w:p w14:paraId="50E2E8A1" w14:textId="48BDEEB4" w:rsidR="00997018" w:rsidRDefault="00997018" w:rsidP="0004384E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ISBE Math Foundational Services: Face to Face Training Facilitator Guide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D54FA" w:rsidRPr="000D54F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36" w:type="dxa"/>
        </w:tcPr>
        <w:p w14:paraId="2C03464D" w14:textId="77777777" w:rsidR="00997018" w:rsidRDefault="00997018">
          <w:pPr>
            <w:pStyle w:val="Footer"/>
          </w:pPr>
        </w:p>
      </w:tc>
    </w:tr>
  </w:tbl>
  <w:p w14:paraId="419B9108" w14:textId="77777777" w:rsidR="00997018" w:rsidRPr="00FA36A9" w:rsidRDefault="00997018">
    <w:pPr>
      <w:ind w:right="260"/>
      <w:rPr>
        <w:color w:val="0F243E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AFB7" w14:textId="77777777" w:rsidR="000B09C4" w:rsidRDefault="000B09C4" w:rsidP="00BF262A">
      <w:pPr>
        <w:spacing w:after="0" w:line="240" w:lineRule="auto"/>
      </w:pPr>
      <w:r>
        <w:separator/>
      </w:r>
    </w:p>
  </w:footnote>
  <w:footnote w:type="continuationSeparator" w:id="0">
    <w:p w14:paraId="525C1F13" w14:textId="77777777" w:rsidR="000B09C4" w:rsidRDefault="000B09C4" w:rsidP="00B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3176"/>
    </w:tblGrid>
    <w:tr w:rsidR="00997018" w14:paraId="17988E96" w14:textId="77777777" w:rsidTr="00FA36A9">
      <w:tc>
        <w:tcPr>
          <w:tcW w:w="13176" w:type="dxa"/>
          <w:shd w:val="clear" w:color="auto" w:fill="4F81BD" w:themeFill="accent1"/>
        </w:tcPr>
        <w:p w14:paraId="1F764743" w14:textId="77777777" w:rsidR="00997018" w:rsidRDefault="00997018" w:rsidP="006A0F9C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59E6CF" wp14:editId="7EF88AA2">
                    <wp:simplePos x="0" y="0"/>
                    <wp:positionH relativeFrom="column">
                      <wp:posOffset>745012</wp:posOffset>
                    </wp:positionH>
                    <wp:positionV relativeFrom="paragraph">
                      <wp:posOffset>144967</wp:posOffset>
                    </wp:positionV>
                    <wp:extent cx="3291840" cy="529590"/>
                    <wp:effectExtent l="0" t="0" r="0" b="381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529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37CCC2" w14:textId="77777777" w:rsidR="00997018" w:rsidRPr="00BF262A" w:rsidRDefault="00997018" w:rsidP="00702AAE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F262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Illinois State Board of 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59E6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8.65pt;margin-top:11.4pt;width:259.2pt;height:41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" filled="f" stroked="f">
                    <v:textbox style="mso-fit-shape-to-text:t">
                      <w:txbxContent>
                        <w:p w14:paraId="5437CCC2" w14:textId="77777777" w:rsidR="00997018" w:rsidRPr="00BF262A" w:rsidRDefault="00997018" w:rsidP="00702AAE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F262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Illinois State Board of 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FEB5739" wp14:editId="227DEE9D">
                <wp:extent cx="674557" cy="670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557" cy="670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97018" w14:paraId="4DB71F8D" w14:textId="77777777" w:rsidTr="00FA36A9">
      <w:tc>
        <w:tcPr>
          <w:tcW w:w="13176" w:type="dxa"/>
        </w:tcPr>
        <w:p w14:paraId="52A2E1A4" w14:textId="77777777" w:rsidR="00997018" w:rsidRDefault="00997018" w:rsidP="006A0F9C">
          <w:pPr>
            <w:pStyle w:val="Header"/>
          </w:pPr>
        </w:p>
      </w:tc>
    </w:tr>
    <w:tr w:rsidR="00997018" w14:paraId="5BE8DFBD" w14:textId="77777777" w:rsidTr="00FA36A9">
      <w:tc>
        <w:tcPr>
          <w:tcW w:w="13176" w:type="dxa"/>
          <w:shd w:val="clear" w:color="auto" w:fill="DBE5F1" w:themeFill="accent1" w:themeFillTint="33"/>
        </w:tcPr>
        <w:p w14:paraId="05424F4D" w14:textId="77777777" w:rsidR="00997018" w:rsidRDefault="00997018" w:rsidP="006A0F9C">
          <w:pPr>
            <w:pStyle w:val="Header"/>
          </w:pPr>
        </w:p>
      </w:tc>
    </w:tr>
  </w:tbl>
  <w:p w14:paraId="0FDC3A4B" w14:textId="77777777" w:rsidR="00997018" w:rsidRDefault="00997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FC1"/>
    <w:multiLevelType w:val="hybridMultilevel"/>
    <w:tmpl w:val="70CC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B23"/>
    <w:multiLevelType w:val="hybridMultilevel"/>
    <w:tmpl w:val="795E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831"/>
    <w:multiLevelType w:val="hybridMultilevel"/>
    <w:tmpl w:val="E230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679F"/>
    <w:multiLevelType w:val="hybridMultilevel"/>
    <w:tmpl w:val="2B2E0438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00EA6"/>
    <w:multiLevelType w:val="hybridMultilevel"/>
    <w:tmpl w:val="7124D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6542"/>
    <w:multiLevelType w:val="hybridMultilevel"/>
    <w:tmpl w:val="C23E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7F10"/>
    <w:multiLevelType w:val="hybridMultilevel"/>
    <w:tmpl w:val="DFB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03C1"/>
    <w:multiLevelType w:val="hybridMultilevel"/>
    <w:tmpl w:val="60AE4E3C"/>
    <w:lvl w:ilvl="0" w:tplc="A4D4C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8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2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44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EC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D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B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01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61815"/>
    <w:multiLevelType w:val="hybridMultilevel"/>
    <w:tmpl w:val="3A28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04CE"/>
    <w:multiLevelType w:val="hybridMultilevel"/>
    <w:tmpl w:val="FB4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05FA8"/>
    <w:multiLevelType w:val="hybridMultilevel"/>
    <w:tmpl w:val="07686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D2935"/>
    <w:multiLevelType w:val="hybridMultilevel"/>
    <w:tmpl w:val="8A94C55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15341944"/>
    <w:multiLevelType w:val="hybridMultilevel"/>
    <w:tmpl w:val="1206D1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69334E5"/>
    <w:multiLevelType w:val="hybridMultilevel"/>
    <w:tmpl w:val="F26C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A018C"/>
    <w:multiLevelType w:val="hybridMultilevel"/>
    <w:tmpl w:val="F0D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80056"/>
    <w:multiLevelType w:val="hybridMultilevel"/>
    <w:tmpl w:val="12606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F2AB8"/>
    <w:multiLevelType w:val="hybridMultilevel"/>
    <w:tmpl w:val="144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227B3"/>
    <w:multiLevelType w:val="hybridMultilevel"/>
    <w:tmpl w:val="6A0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15D11"/>
    <w:multiLevelType w:val="hybridMultilevel"/>
    <w:tmpl w:val="5558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B55EC"/>
    <w:multiLevelType w:val="hybridMultilevel"/>
    <w:tmpl w:val="EF9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935EC"/>
    <w:multiLevelType w:val="hybridMultilevel"/>
    <w:tmpl w:val="D2CE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014"/>
    <w:multiLevelType w:val="hybridMultilevel"/>
    <w:tmpl w:val="C80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B75C9"/>
    <w:multiLevelType w:val="hybridMultilevel"/>
    <w:tmpl w:val="C33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7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5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9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630D9"/>
    <w:multiLevelType w:val="hybridMultilevel"/>
    <w:tmpl w:val="54FA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A79F2"/>
    <w:multiLevelType w:val="hybridMultilevel"/>
    <w:tmpl w:val="FAD0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E00FB"/>
    <w:multiLevelType w:val="hybridMultilevel"/>
    <w:tmpl w:val="EBFCE36C"/>
    <w:lvl w:ilvl="0" w:tplc="50C40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96CEF"/>
    <w:multiLevelType w:val="hybridMultilevel"/>
    <w:tmpl w:val="9EEE8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14D05"/>
    <w:multiLevelType w:val="hybridMultilevel"/>
    <w:tmpl w:val="443AD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6C358A"/>
    <w:multiLevelType w:val="hybridMultilevel"/>
    <w:tmpl w:val="93FE0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542A9"/>
    <w:multiLevelType w:val="hybridMultilevel"/>
    <w:tmpl w:val="6AB2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2222B"/>
    <w:multiLevelType w:val="hybridMultilevel"/>
    <w:tmpl w:val="0DAA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14C5A"/>
    <w:multiLevelType w:val="hybridMultilevel"/>
    <w:tmpl w:val="CF34A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7312B"/>
    <w:multiLevelType w:val="hybridMultilevel"/>
    <w:tmpl w:val="0EB456B6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45EB8"/>
    <w:multiLevelType w:val="hybridMultilevel"/>
    <w:tmpl w:val="FAF64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B5F40"/>
    <w:multiLevelType w:val="hybridMultilevel"/>
    <w:tmpl w:val="B4780B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819EA"/>
    <w:multiLevelType w:val="hybridMultilevel"/>
    <w:tmpl w:val="B560C37C"/>
    <w:lvl w:ilvl="0" w:tplc="34EED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038CA"/>
    <w:multiLevelType w:val="hybridMultilevel"/>
    <w:tmpl w:val="C33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A7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A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CB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5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9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E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64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1D72A2"/>
    <w:multiLevelType w:val="hybridMultilevel"/>
    <w:tmpl w:val="E90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E7422"/>
    <w:multiLevelType w:val="hybridMultilevel"/>
    <w:tmpl w:val="FCECACA6"/>
    <w:lvl w:ilvl="0" w:tplc="34EED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D2CA5"/>
    <w:multiLevelType w:val="hybridMultilevel"/>
    <w:tmpl w:val="31E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71491"/>
    <w:multiLevelType w:val="hybridMultilevel"/>
    <w:tmpl w:val="4C8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04911"/>
    <w:multiLevelType w:val="hybridMultilevel"/>
    <w:tmpl w:val="856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41386"/>
    <w:multiLevelType w:val="hybridMultilevel"/>
    <w:tmpl w:val="8534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02B87"/>
    <w:multiLevelType w:val="hybridMultilevel"/>
    <w:tmpl w:val="343A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108D7"/>
    <w:multiLevelType w:val="hybridMultilevel"/>
    <w:tmpl w:val="B5A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718D4"/>
    <w:multiLevelType w:val="hybridMultilevel"/>
    <w:tmpl w:val="8B7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448D6"/>
    <w:multiLevelType w:val="hybridMultilevel"/>
    <w:tmpl w:val="FA82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7"/>
  </w:num>
  <w:num w:numId="4">
    <w:abstractNumId w:val="31"/>
  </w:num>
  <w:num w:numId="5">
    <w:abstractNumId w:val="24"/>
  </w:num>
  <w:num w:numId="6">
    <w:abstractNumId w:val="8"/>
  </w:num>
  <w:num w:numId="7">
    <w:abstractNumId w:val="42"/>
  </w:num>
  <w:num w:numId="8">
    <w:abstractNumId w:val="13"/>
  </w:num>
  <w:num w:numId="9">
    <w:abstractNumId w:val="38"/>
  </w:num>
  <w:num w:numId="10">
    <w:abstractNumId w:val="3"/>
  </w:num>
  <w:num w:numId="11">
    <w:abstractNumId w:val="35"/>
  </w:num>
  <w:num w:numId="12">
    <w:abstractNumId w:val="32"/>
  </w:num>
  <w:num w:numId="13">
    <w:abstractNumId w:val="11"/>
  </w:num>
  <w:num w:numId="14">
    <w:abstractNumId w:val="36"/>
  </w:num>
  <w:num w:numId="15">
    <w:abstractNumId w:val="16"/>
  </w:num>
  <w:num w:numId="16">
    <w:abstractNumId w:val="43"/>
  </w:num>
  <w:num w:numId="17">
    <w:abstractNumId w:val="41"/>
  </w:num>
  <w:num w:numId="18">
    <w:abstractNumId w:val="17"/>
  </w:num>
  <w:num w:numId="19">
    <w:abstractNumId w:val="12"/>
  </w:num>
  <w:num w:numId="20">
    <w:abstractNumId w:val="39"/>
  </w:num>
  <w:num w:numId="21">
    <w:abstractNumId w:val="21"/>
  </w:num>
  <w:num w:numId="22">
    <w:abstractNumId w:val="33"/>
  </w:num>
  <w:num w:numId="23">
    <w:abstractNumId w:val="23"/>
  </w:num>
  <w:num w:numId="24">
    <w:abstractNumId w:val="4"/>
  </w:num>
  <w:num w:numId="25">
    <w:abstractNumId w:val="26"/>
  </w:num>
  <w:num w:numId="26">
    <w:abstractNumId w:val="30"/>
  </w:num>
  <w:num w:numId="27">
    <w:abstractNumId w:val="27"/>
  </w:num>
  <w:num w:numId="28">
    <w:abstractNumId w:val="2"/>
  </w:num>
  <w:num w:numId="29">
    <w:abstractNumId w:val="28"/>
  </w:num>
  <w:num w:numId="30">
    <w:abstractNumId w:val="18"/>
  </w:num>
  <w:num w:numId="31">
    <w:abstractNumId w:val="46"/>
  </w:num>
  <w:num w:numId="32">
    <w:abstractNumId w:val="10"/>
  </w:num>
  <w:num w:numId="33">
    <w:abstractNumId w:val="6"/>
  </w:num>
  <w:num w:numId="34">
    <w:abstractNumId w:val="40"/>
  </w:num>
  <w:num w:numId="35">
    <w:abstractNumId w:val="25"/>
  </w:num>
  <w:num w:numId="36">
    <w:abstractNumId w:val="29"/>
  </w:num>
  <w:num w:numId="37">
    <w:abstractNumId w:val="15"/>
  </w:num>
  <w:num w:numId="38">
    <w:abstractNumId w:val="44"/>
  </w:num>
  <w:num w:numId="39">
    <w:abstractNumId w:val="20"/>
  </w:num>
  <w:num w:numId="40">
    <w:abstractNumId w:val="37"/>
  </w:num>
  <w:num w:numId="41">
    <w:abstractNumId w:val="1"/>
  </w:num>
  <w:num w:numId="42">
    <w:abstractNumId w:val="5"/>
  </w:num>
  <w:num w:numId="43">
    <w:abstractNumId w:val="45"/>
  </w:num>
  <w:num w:numId="44">
    <w:abstractNumId w:val="9"/>
  </w:num>
  <w:num w:numId="45">
    <w:abstractNumId w:val="14"/>
  </w:num>
  <w:num w:numId="46">
    <w:abstractNumId w:val="19"/>
  </w:num>
  <w:num w:numId="47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2"/>
    <w:rsid w:val="000173A1"/>
    <w:rsid w:val="0004384E"/>
    <w:rsid w:val="00046A74"/>
    <w:rsid w:val="00063498"/>
    <w:rsid w:val="00094C8C"/>
    <w:rsid w:val="000B09C4"/>
    <w:rsid w:val="000C100D"/>
    <w:rsid w:val="000D54FA"/>
    <w:rsid w:val="000F07E8"/>
    <w:rsid w:val="000F60C0"/>
    <w:rsid w:val="001B15BF"/>
    <w:rsid w:val="001B4263"/>
    <w:rsid w:val="001E58B1"/>
    <w:rsid w:val="001F1549"/>
    <w:rsid w:val="00226A6A"/>
    <w:rsid w:val="0024217D"/>
    <w:rsid w:val="002A6810"/>
    <w:rsid w:val="002B1C1C"/>
    <w:rsid w:val="002F3885"/>
    <w:rsid w:val="002F5164"/>
    <w:rsid w:val="00305BFA"/>
    <w:rsid w:val="0032187E"/>
    <w:rsid w:val="003224CB"/>
    <w:rsid w:val="0033799A"/>
    <w:rsid w:val="003525B7"/>
    <w:rsid w:val="003809B2"/>
    <w:rsid w:val="003B4C88"/>
    <w:rsid w:val="003B7EAA"/>
    <w:rsid w:val="003C322D"/>
    <w:rsid w:val="003E21C4"/>
    <w:rsid w:val="004011FD"/>
    <w:rsid w:val="00410983"/>
    <w:rsid w:val="004161AF"/>
    <w:rsid w:val="00453C91"/>
    <w:rsid w:val="004836CD"/>
    <w:rsid w:val="0048522D"/>
    <w:rsid w:val="004B02E4"/>
    <w:rsid w:val="004D2A8A"/>
    <w:rsid w:val="004E03A0"/>
    <w:rsid w:val="00510B38"/>
    <w:rsid w:val="00531385"/>
    <w:rsid w:val="0055211B"/>
    <w:rsid w:val="00572A43"/>
    <w:rsid w:val="00581EAD"/>
    <w:rsid w:val="0058316C"/>
    <w:rsid w:val="006523B8"/>
    <w:rsid w:val="00654A96"/>
    <w:rsid w:val="00663175"/>
    <w:rsid w:val="0066626E"/>
    <w:rsid w:val="00683541"/>
    <w:rsid w:val="00696F42"/>
    <w:rsid w:val="0069716B"/>
    <w:rsid w:val="006A0F9C"/>
    <w:rsid w:val="006C411C"/>
    <w:rsid w:val="006F6CCE"/>
    <w:rsid w:val="0070280B"/>
    <w:rsid w:val="00702AAE"/>
    <w:rsid w:val="0071353A"/>
    <w:rsid w:val="00760E2E"/>
    <w:rsid w:val="007757EC"/>
    <w:rsid w:val="00787283"/>
    <w:rsid w:val="00793B5D"/>
    <w:rsid w:val="007A213D"/>
    <w:rsid w:val="007C1579"/>
    <w:rsid w:val="008378FE"/>
    <w:rsid w:val="00852CD6"/>
    <w:rsid w:val="00867B31"/>
    <w:rsid w:val="00873BBC"/>
    <w:rsid w:val="00877B22"/>
    <w:rsid w:val="008B6466"/>
    <w:rsid w:val="008C1BD9"/>
    <w:rsid w:val="008C608F"/>
    <w:rsid w:val="008E2A19"/>
    <w:rsid w:val="0092178B"/>
    <w:rsid w:val="00931A9D"/>
    <w:rsid w:val="00961A68"/>
    <w:rsid w:val="009954A3"/>
    <w:rsid w:val="00997018"/>
    <w:rsid w:val="009D0833"/>
    <w:rsid w:val="00A00802"/>
    <w:rsid w:val="00A04BC2"/>
    <w:rsid w:val="00A06A2D"/>
    <w:rsid w:val="00A078A1"/>
    <w:rsid w:val="00A22382"/>
    <w:rsid w:val="00A32AA0"/>
    <w:rsid w:val="00A476D5"/>
    <w:rsid w:val="00A51DBF"/>
    <w:rsid w:val="00A764A0"/>
    <w:rsid w:val="00A977FA"/>
    <w:rsid w:val="00AA4EA7"/>
    <w:rsid w:val="00AA4FA9"/>
    <w:rsid w:val="00B05C22"/>
    <w:rsid w:val="00B06AEC"/>
    <w:rsid w:val="00B116AA"/>
    <w:rsid w:val="00B15806"/>
    <w:rsid w:val="00B44432"/>
    <w:rsid w:val="00B757D1"/>
    <w:rsid w:val="00BA0102"/>
    <w:rsid w:val="00BE18C6"/>
    <w:rsid w:val="00BF262A"/>
    <w:rsid w:val="00C10A33"/>
    <w:rsid w:val="00CC70B1"/>
    <w:rsid w:val="00CD450F"/>
    <w:rsid w:val="00CE5E1E"/>
    <w:rsid w:val="00D076CC"/>
    <w:rsid w:val="00D150B2"/>
    <w:rsid w:val="00D43385"/>
    <w:rsid w:val="00DC418C"/>
    <w:rsid w:val="00DE6E1E"/>
    <w:rsid w:val="00E66144"/>
    <w:rsid w:val="00E701BD"/>
    <w:rsid w:val="00E7268A"/>
    <w:rsid w:val="00E7427C"/>
    <w:rsid w:val="00EA3D9A"/>
    <w:rsid w:val="00EB51EF"/>
    <w:rsid w:val="00EE3157"/>
    <w:rsid w:val="00EF53BA"/>
    <w:rsid w:val="00F022BF"/>
    <w:rsid w:val="00F66309"/>
    <w:rsid w:val="00F91A11"/>
    <w:rsid w:val="00FA36A9"/>
    <w:rsid w:val="00FE30F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30880"/>
  <w15:docId w15:val="{6C21B7A9-2218-49C7-A04B-FB8AD5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44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B444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476D5"/>
    <w:pPr>
      <w:spacing w:before="1000" w:after="0" w:line="240" w:lineRule="auto"/>
      <w:jc w:val="center"/>
    </w:pPr>
    <w:rPr>
      <w:rFonts w:asciiTheme="majorHAnsi" w:hAnsiTheme="majorHAnsi"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476D5"/>
    <w:rPr>
      <w:rFonts w:asciiTheme="majorHAnsi" w:hAnsiTheme="majorHAnsi"/>
      <w:color w:val="4F81BD" w:themeColor="accen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2A"/>
  </w:style>
  <w:style w:type="paragraph" w:styleId="Footer">
    <w:name w:val="footer"/>
    <w:basedOn w:val="Normal"/>
    <w:link w:val="FooterChar"/>
    <w:uiPriority w:val="99"/>
    <w:unhideWhenUsed/>
    <w:rsid w:val="00BF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1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96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5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2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2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5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8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1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714-CCC7-48CB-A775-3B51417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 Shanna</dc:creator>
  <dc:description>Illinois State Board of Education 
2014 Statewide System of Support
Foundational Services for Continuous Improvement Planning
Face to Face One-Day Training: Facilitator’s Guide</dc:description>
  <cp:lastModifiedBy>Suzy Dees</cp:lastModifiedBy>
  <cp:revision>2</cp:revision>
  <dcterms:created xsi:type="dcterms:W3CDTF">2015-05-01T04:07:00Z</dcterms:created>
  <dcterms:modified xsi:type="dcterms:W3CDTF">2015-05-01T04:07:00Z</dcterms:modified>
</cp:coreProperties>
</file>